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b/>
        </w:rPr>
      </w:pPr>
      <w:r>
        <w:rPr>
          <w:rFonts w:hint="eastAsia"/>
          <w:b/>
        </w:rPr>
        <w:t>重要说明：运行网从12月4日开始正式使用，用于准备12月5日及以后的航班。12月4日及以前的网上准备完成状态以老网上准备为准。</w:t>
      </w:r>
    </w:p>
    <w:p>
      <w:pPr>
        <w:pStyle w:val="11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用户快速使用说明-移动版</w:t>
      </w:r>
    </w:p>
    <w:p>
      <w:pPr>
        <w:widowControl/>
        <w:ind w:firstLine="360" w:firstLineChars="15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第一步，打开运行网。</w:t>
      </w:r>
    </w:p>
    <w:p>
      <w:pPr>
        <w:pStyle w:val="11"/>
        <w:widowControl/>
        <w:ind w:left="360" w:firstLine="0" w:firstLineChars="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t>办公助手-</w:t>
      </w:r>
      <w:r>
        <w:rPr>
          <w:rFonts w:hint="eastAsia" w:ascii="宋体" w:hAnsi="宋体" w:eastAsia="宋体" w:cs="宋体"/>
          <w:kern w:val="0"/>
          <w:sz w:val="24"/>
          <w:szCs w:val="24"/>
        </w:rPr>
        <w:t>应用商店-运行网</w:t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rPr>
          <w:kern w:val="0"/>
        </w:rPr>
        <w:drawing>
          <wp:inline distT="0" distB="0" distL="0" distR="0">
            <wp:extent cx="3816350" cy="6782435"/>
            <wp:effectExtent l="19050" t="0" r="0" b="0"/>
            <wp:docPr id="6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678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ps:首次登录需输入门户账号及密码。</w:t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第二步，开始准备。</w:t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未来所有生效的计划呈现眼前，包括飞行计划、随机、备份、培训等。要准备请直接点击“网上准备”按钮。</w:t>
      </w:r>
    </w:p>
    <w:p>
      <w:r>
        <w:drawing>
          <wp:inline distT="0" distB="0" distL="0" distR="0">
            <wp:extent cx="3808730" cy="6750685"/>
            <wp:effectExtent l="19050" t="0" r="1270" b="0"/>
            <wp:docPr id="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675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  <w:r>
        <w:rPr>
          <w:kern w:val="0"/>
        </w:rPr>
        <w:drawing>
          <wp:inline distT="0" distB="0" distL="0" distR="0">
            <wp:extent cx="3800475" cy="6750685"/>
            <wp:effectExtent l="19050" t="0" r="9525" b="0"/>
            <wp:docPr id="6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675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  <w:szCs w:val="24"/>
        </w:rPr>
      </w:pPr>
    </w:p>
    <w:p>
      <w:pPr>
        <w:rPr>
          <w:b/>
        </w:rPr>
      </w:pPr>
      <w:r>
        <w:rPr>
          <w:kern w:val="0"/>
        </w:rPr>
        <w:drawing>
          <wp:inline distT="0" distB="0" distL="0" distR="0">
            <wp:extent cx="3824605" cy="6750685"/>
            <wp:effectExtent l="19050" t="0" r="4445" b="0"/>
            <wp:docPr id="6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4605" cy="675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  <w:r>
        <w:rPr>
          <w:b/>
        </w:rPr>
        <w:drawing>
          <wp:inline distT="0" distB="0" distL="0" distR="0">
            <wp:extent cx="3776980" cy="6774815"/>
            <wp:effectExtent l="19050" t="0" r="0" b="0"/>
            <wp:docPr id="6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76980" cy="677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rPr>
          <w:b/>
        </w:rPr>
      </w:pPr>
    </w:p>
    <w:p>
      <w:pPr>
        <w:pStyle w:val="11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快速使用说明-网页版：</w:t>
      </w:r>
    </w:p>
    <w:p>
      <w:pPr>
        <w:pStyle w:val="11"/>
        <w:ind w:left="360" w:firstLine="0" w:firstLineChars="0"/>
        <w:rPr>
          <w:b/>
        </w:rPr>
      </w:pPr>
      <w:r>
        <w:rPr>
          <w:rFonts w:hint="eastAsia"/>
          <w:b/>
        </w:rPr>
        <w:t>登录网址：</w:t>
      </w:r>
      <w:r>
        <w:fldChar w:fldCharType="begin"/>
      </w:r>
      <w:r>
        <w:instrText xml:space="preserve"> HYPERLINK "http://netfoc.sichuanair.com/runnet/login.html" </w:instrText>
      </w:r>
      <w:r>
        <w:fldChar w:fldCharType="separate"/>
      </w:r>
      <w:r>
        <w:rPr>
          <w:rStyle w:val="8"/>
          <w:b/>
        </w:rPr>
        <w:t>http://netfoc.sichuanair.com/runnet/login.html</w:t>
      </w:r>
      <w:r>
        <w:rPr>
          <w:rStyle w:val="8"/>
          <w:b/>
        </w:rPr>
        <w:fldChar w:fldCharType="end"/>
      </w:r>
    </w:p>
    <w:p>
      <w:pPr>
        <w:pStyle w:val="11"/>
        <w:ind w:left="360" w:firstLine="0" w:firstLineChars="0"/>
        <w:rPr>
          <w:b/>
        </w:rPr>
      </w:pPr>
      <w:r>
        <w:rPr>
          <w:rFonts w:hint="eastAsia"/>
          <w:b/>
        </w:rPr>
        <w:drawing>
          <wp:inline distT="0" distB="0" distL="0" distR="0">
            <wp:extent cx="4057650" cy="4619625"/>
            <wp:effectExtent l="19050" t="0" r="0" b="0"/>
            <wp:docPr id="6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461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360" w:firstLine="0" w:firstLineChars="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第一步 ：输入工号、密码（门户账号密码）、验证码点击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立即登录</w:t>
      </w:r>
    </w:p>
    <w:p>
      <w:pPr>
        <w:pStyle w:val="11"/>
        <w:ind w:left="360" w:firstLine="0" w:firstLineChars="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第二部：进入后直接进入首页，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首页</w:t>
      </w:r>
      <w:r>
        <w:rPr>
          <w:rFonts w:hint="eastAsia" w:ascii="宋体" w:hAnsi="宋体" w:eastAsia="宋体" w:cs="宋体"/>
          <w:kern w:val="0"/>
          <w:sz w:val="24"/>
          <w:szCs w:val="24"/>
        </w:rPr>
        <w:t>展示的是当天及后一个月的任务；点击左上方的“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机组服务</w:t>
      </w:r>
      <w:r>
        <w:rPr>
          <w:rFonts w:hint="eastAsia" w:ascii="宋体" w:hAnsi="宋体" w:eastAsia="宋体" w:cs="宋体"/>
          <w:kern w:val="0"/>
          <w:sz w:val="24"/>
          <w:szCs w:val="24"/>
        </w:rPr>
        <w:t>”可展开功能列表；点击“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网上准备导航条</w:t>
      </w:r>
      <w:r>
        <w:rPr>
          <w:rFonts w:hint="eastAsia" w:ascii="宋体" w:hAnsi="宋体" w:eastAsia="宋体" w:cs="宋体"/>
          <w:kern w:val="0"/>
          <w:sz w:val="24"/>
          <w:szCs w:val="24"/>
        </w:rPr>
        <w:t>”可进行任务的准备</w:t>
      </w:r>
    </w:p>
    <w:p>
      <w:pPr>
        <w:pStyle w:val="11"/>
        <w:ind w:left="360" w:firstLine="0" w:firstLineChars="0"/>
        <w:rPr>
          <w:b/>
        </w:rPr>
      </w:pPr>
      <w:r>
        <w:rPr>
          <w:rFonts w:hint="eastAsia"/>
          <w:b/>
        </w:rPr>
        <w:drawing>
          <wp:inline distT="0" distB="0" distL="0" distR="0">
            <wp:extent cx="5274310" cy="1934210"/>
            <wp:effectExtent l="19050" t="0" r="2540" b="0"/>
            <wp:docPr id="6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4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360" w:firstLine="0" w:firstLineChars="0"/>
        <w:rPr>
          <w:b/>
        </w:rPr>
      </w:pPr>
    </w:p>
    <w:p/>
    <w:p>
      <w:pPr>
        <w:pStyle w:val="11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运行网的登录有2种方式</w:t>
      </w:r>
    </w:p>
    <w:p>
      <w:pPr>
        <w:pStyle w:val="11"/>
        <w:ind w:left="360" w:firstLine="0" w:firstLineChars="0"/>
      </w:pPr>
      <w:r>
        <w:rPr>
          <w:rFonts w:hint="eastAsia"/>
        </w:rPr>
        <w:t>网页地址：</w:t>
      </w:r>
      <w:r>
        <w:fldChar w:fldCharType="begin"/>
      </w:r>
      <w:r>
        <w:instrText xml:space="preserve"> HYPERLINK "http://netfoc.sichuanair.com/runnet/login.html" </w:instrText>
      </w:r>
      <w:r>
        <w:fldChar w:fldCharType="separate"/>
      </w:r>
      <w:r>
        <w:rPr>
          <w:rStyle w:val="8"/>
        </w:rPr>
        <w:t>http://netfoc.sichuanair.com/runnet/login.html</w:t>
      </w:r>
      <w:r>
        <w:rPr>
          <w:rStyle w:val="8"/>
        </w:rPr>
        <w:fldChar w:fldCharType="end"/>
      </w:r>
    </w:p>
    <w:p>
      <w:pPr>
        <w:pStyle w:val="11"/>
        <w:ind w:left="360" w:firstLine="0" w:firstLineChars="0"/>
      </w:pPr>
      <w:r>
        <w:rPr>
          <w:rFonts w:hint="eastAsia"/>
        </w:rPr>
        <w:t>移动端:登录办公助手-》应用商店-》运行网</w:t>
      </w:r>
    </w:p>
    <w:p>
      <w:pPr>
        <w:pStyle w:val="11"/>
        <w:ind w:left="360" w:firstLine="0" w:firstLineChars="0"/>
      </w:pPr>
      <w:r>
        <w:rPr>
          <w:rFonts w:hint="eastAsia"/>
        </w:rPr>
        <w:t>如果没有找到，</w:t>
      </w:r>
      <w:r>
        <w:rPr>
          <w:rFonts w:hint="eastAsia" w:ascii="宋体" w:hAnsi="宋体" w:eastAsia="宋体" w:cs="宋体"/>
          <w:kern w:val="0"/>
          <w:sz w:val="24"/>
          <w:szCs w:val="24"/>
        </w:rPr>
        <w:t>点击我的-设置-退出登录， 重新登录办公助手即可看到。</w:t>
      </w:r>
    </w:p>
    <w:p>
      <w:pPr>
        <w:pStyle w:val="11"/>
        <w:ind w:left="360" w:firstLine="0" w:firstLineChars="0"/>
      </w:pPr>
      <w:r>
        <w:drawing>
          <wp:inline distT="0" distB="0" distL="0" distR="0">
            <wp:extent cx="3781425" cy="3619500"/>
            <wp:effectExtent l="19050" t="0" r="9525" b="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360" w:firstLine="0" w:firstLineChars="0"/>
      </w:pPr>
    </w:p>
    <w:p>
      <w:pPr>
        <w:pStyle w:val="11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运行网登录账号 密码 错误</w:t>
      </w:r>
    </w:p>
    <w:p>
      <w:pPr>
        <w:pStyle w:val="11"/>
        <w:ind w:left="360" w:firstLine="0" w:firstLineChars="0"/>
      </w:pPr>
      <w:r>
        <w:rPr>
          <w:rFonts w:hint="eastAsia"/>
        </w:rPr>
        <w:t>账号密码为门户的账号密码，输入的是工号及密码</w:t>
      </w:r>
    </w:p>
    <w:p>
      <w:pPr>
        <w:pStyle w:val="11"/>
        <w:ind w:left="360" w:firstLine="0" w:firstLineChars="0"/>
      </w:pPr>
      <w:r>
        <w:rPr>
          <w:rFonts w:hint="eastAsia"/>
        </w:rPr>
        <w:t>如果忘记了密码。请到老网上准备点击重置密码；</w:t>
      </w:r>
    </w:p>
    <w:p>
      <w:pPr>
        <w:pStyle w:val="11"/>
        <w:ind w:left="360" w:firstLine="0" w:firstLineChars="0"/>
      </w:pPr>
      <w:r>
        <w:t>http://fly1.sichuanair.com:8080/SignIn.aspx</w:t>
      </w:r>
    </w:p>
    <w:p>
      <w:pPr>
        <w:pStyle w:val="11"/>
        <w:ind w:left="360" w:firstLine="0" w:firstLineChars="0"/>
      </w:pPr>
      <w:r>
        <w:rPr>
          <w:rFonts w:hint="eastAsia"/>
        </w:rPr>
        <w:drawing>
          <wp:inline distT="0" distB="0" distL="0" distR="0">
            <wp:extent cx="4086225" cy="2505075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622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pPr>
        <w:pStyle w:val="11"/>
        <w:ind w:left="360" w:firstLine="0" w:firstLineChars="0"/>
      </w:pPr>
    </w:p>
    <w:p>
      <w:pPr>
        <w:pStyle w:val="11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移动端APP出现服务器异常，但是网页端可以登录</w:t>
      </w:r>
    </w:p>
    <w:p>
      <w:pPr>
        <w:pStyle w:val="11"/>
        <w:ind w:left="360" w:firstLine="0" w:firstLineChars="0"/>
      </w:pPr>
      <w:r>
        <w:rPr>
          <w:rFonts w:hint="eastAsia"/>
        </w:rPr>
        <w:t>解决方式一：注销办公助手登录</w:t>
      </w:r>
    </w:p>
    <w:p>
      <w:pPr>
        <w:pStyle w:val="11"/>
        <w:ind w:left="360" w:firstLine="0" w:firstLineChars="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点击我的-设置-退出登录</w:t>
      </w:r>
    </w:p>
    <w:p>
      <w:pPr>
        <w:pStyle w:val="11"/>
        <w:ind w:left="360" w:firstLine="0" w:firstLineChars="0"/>
      </w:pPr>
      <w:r>
        <w:rPr>
          <w:rFonts w:hint="eastAsia" w:ascii="宋体" w:hAnsi="宋体" w:eastAsia="宋体" w:cs="宋体"/>
          <w:kern w:val="0"/>
          <w:sz w:val="24"/>
          <w:szCs w:val="24"/>
        </w:rPr>
        <w:t>方式一无法解决的话，就卸载办公助手再重新安装办公助手即可解决。（需要发办公助手的二维码给用户）</w:t>
      </w:r>
    </w:p>
    <w:p>
      <w:pPr>
        <w:pStyle w:val="11"/>
        <w:ind w:left="360" w:firstLine="0" w:firstLineChars="0"/>
      </w:pPr>
      <w:r>
        <w:drawing>
          <wp:inline distT="0" distB="0" distL="0" distR="0">
            <wp:extent cx="1933575" cy="290449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904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3705225" cy="2581275"/>
            <wp:effectExtent l="19050" t="0" r="9525" b="0"/>
            <wp:docPr id="4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</w:p>
    <w:p>
      <w:pPr>
        <w:pStyle w:val="11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如果账号能登录办公助手和门户，但是无法登录运行网，请联系65391914/65392754</w:t>
      </w:r>
    </w:p>
    <w:p>
      <w:pPr>
        <w:pStyle w:val="11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网页版打开是乱码</w:t>
      </w:r>
    </w:p>
    <w:p>
      <w:pPr>
        <w:pStyle w:val="11"/>
        <w:ind w:left="360" w:firstLine="0" w:firstLineChars="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解决方案一：将浏览器调为极速模式，极速模式的开启方式请百度</w:t>
      </w:r>
    </w:p>
    <w:p>
      <w:pPr>
        <w:pStyle w:val="11"/>
        <w:ind w:left="360" w:firstLine="0" w:firstLineChars="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解决方案二：换个浏览器试试，系统支持IE9以上版本浏览器、Chrome浏览器、火狐浏览器、360急速浏览器、Safria浏览器</w:t>
      </w:r>
    </w:p>
    <w:p>
      <w:pPr>
        <w:pStyle w:val="11"/>
        <w:ind w:left="360" w:firstLine="0" w:firstLineChars="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解决方案三：提供浏览器安装包于用户。</w:t>
      </w:r>
    </w:p>
    <w:p>
      <w:pPr>
        <w:pStyle w:val="11"/>
        <w:ind w:left="360" w:firstLine="0" w:firstLineChars="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可以点击链接下载浏览器：</w:t>
      </w:r>
      <w:r>
        <w:fldChar w:fldCharType="begin"/>
      </w:r>
      <w:r>
        <w:instrText xml:space="preserve"> HYPERLINK "https://browser.360.cn/ee/" </w:instrText>
      </w:r>
      <w:r>
        <w:fldChar w:fldCharType="separate"/>
      </w:r>
      <w:r>
        <w:rPr>
          <w:rStyle w:val="8"/>
          <w:rFonts w:ascii="宋体" w:hAnsi="宋体" w:eastAsia="宋体" w:cs="宋体"/>
          <w:kern w:val="0"/>
          <w:sz w:val="24"/>
          <w:szCs w:val="24"/>
        </w:rPr>
        <w:t>https://browser.360.cn/ee/</w:t>
      </w:r>
      <w:r>
        <w:rPr>
          <w:rStyle w:val="8"/>
          <w:rFonts w:ascii="宋体" w:hAnsi="宋体" w:eastAsia="宋体" w:cs="宋体"/>
          <w:kern w:val="0"/>
          <w:sz w:val="24"/>
          <w:szCs w:val="24"/>
        </w:rPr>
        <w:fldChar w:fldCharType="end"/>
      </w:r>
    </w:p>
    <w:p>
      <w:pPr>
        <w:pStyle w:val="11"/>
        <w:ind w:left="360" w:firstLine="0" w:firstLineChars="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1480185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360" w:firstLine="0" w:firstLineChars="0"/>
        <w:rPr>
          <w:b/>
        </w:rPr>
      </w:pPr>
    </w:p>
    <w:p>
      <w:pPr>
        <w:pStyle w:val="11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  <w:lang w:eastAsia="zh-CN"/>
        </w:rPr>
        <w:t>货机安保检查单填写</w:t>
      </w:r>
    </w:p>
    <w:p>
      <w:pPr>
        <w:pStyle w:val="11"/>
        <w:numPr>
          <w:ilvl w:val="0"/>
          <w:numId w:val="0"/>
        </w:numPr>
        <w:ind w:leftChars="0"/>
        <w:rPr>
          <w:rFonts w:hint="eastAsia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①PC端填写说明，进入如下菜单（系统会自动展示需填写的安保检查单）：</w:t>
      </w:r>
    </w:p>
    <w:p>
      <w:pPr>
        <w:pStyle w:val="11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200275" cy="23717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点击上述菜单可打开安保检查单录入界面，按照实际情况填写即可，填写内容如下图所示：</w:t>
      </w:r>
    </w:p>
    <w:p>
      <w:pPr>
        <w:pStyle w:val="11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4272280" cy="4136390"/>
            <wp:effectExtent l="0" t="0" r="1397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72280" cy="413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ind w:leftChars="0"/>
      </w:pPr>
    </w:p>
    <w:p>
      <w:pPr>
        <w:pStyle w:val="11"/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②</w:t>
      </w:r>
      <w:r>
        <w:rPr>
          <w:rFonts w:hint="eastAsia"/>
          <w:lang w:val="en-US" w:eastAsia="zh-CN"/>
        </w:rPr>
        <w:t>APP端填写说明，</w:t>
      </w:r>
      <w:r>
        <w:rPr>
          <w:rFonts w:hint="eastAsia"/>
          <w:b w:val="0"/>
          <w:bCs/>
          <w:lang w:val="en-US" w:eastAsia="zh-CN"/>
        </w:rPr>
        <w:t>进入如下菜单（系统会自动展示需填写的安保检查单）：</w:t>
      </w:r>
    </w:p>
    <w:p>
      <w:pPr>
        <w:pStyle w:val="11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3171825" cy="29718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0"/>
        </w:numPr>
        <w:ind w:leftChars="0"/>
        <w:rPr>
          <w:rFonts w:hint="eastAsia"/>
          <w:lang w:eastAsia="zh-CN"/>
        </w:rPr>
      </w:pPr>
      <w:r>
        <w:rPr>
          <w:rFonts w:hint="eastAsia"/>
          <w:lang w:eastAsia="zh-CN"/>
        </w:rPr>
        <w:t>点击上述菜单可打开安保检查单录入界面，按照实际情况填写即可，填写内容如下图所示：</w:t>
      </w:r>
    </w:p>
    <w:p>
      <w:pPr>
        <w:pStyle w:val="11"/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2899410" cy="5140960"/>
            <wp:effectExtent l="0" t="0" r="15240" b="25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514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11"/>
        <w:numPr>
          <w:ilvl w:val="0"/>
          <w:numId w:val="1"/>
        </w:numPr>
        <w:ind w:firstLineChars="0"/>
        <w:rPr>
          <w:b/>
        </w:rPr>
      </w:pPr>
      <w:r>
        <w:rPr>
          <w:rFonts w:hint="eastAsia"/>
          <w:b/>
        </w:rPr>
        <w:t>其他问题 请拨打信息服务部电话：</w:t>
      </w:r>
    </w:p>
    <w:p>
      <w:pPr>
        <w:pStyle w:val="11"/>
        <w:ind w:left="360" w:firstLine="0" w:firstLineChars="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电话一：65391234</w:t>
      </w:r>
    </w:p>
    <w:p>
      <w:pPr>
        <w:pStyle w:val="11"/>
        <w:ind w:left="360" w:firstLine="0" w:firstLineChars="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电话二：65391914</w:t>
      </w:r>
    </w:p>
    <w:p>
      <w:pPr>
        <w:pStyle w:val="11"/>
        <w:ind w:left="360" w:firstLine="0" w:firstLineChars="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电话三：65392754</w:t>
      </w:r>
    </w:p>
    <w:p>
      <w:pPr>
        <w:rPr>
          <w:b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A03A14"/>
    <w:multiLevelType w:val="multilevel"/>
    <w:tmpl w:val="58A03A14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B58B1"/>
    <w:rsid w:val="00102B5B"/>
    <w:rsid w:val="001707A7"/>
    <w:rsid w:val="00604F71"/>
    <w:rsid w:val="007A1C00"/>
    <w:rsid w:val="00903416"/>
    <w:rsid w:val="00917BB8"/>
    <w:rsid w:val="00AB58B1"/>
    <w:rsid w:val="00C753CA"/>
    <w:rsid w:val="00D0551B"/>
    <w:rsid w:val="00DA7E6C"/>
    <w:rsid w:val="00DD5EC4"/>
    <w:rsid w:val="00FA3A21"/>
    <w:rsid w:val="08E16AB0"/>
    <w:rsid w:val="1DAD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semiHidden/>
    <w:unhideWhenUsed/>
    <w:qFormat/>
    <w:uiPriority w:val="99"/>
    <w:rPr>
      <w:color w:val="800080" w:themeColor="followedHyperlink"/>
      <w:u w:val="single"/>
    </w:rPr>
  </w:style>
  <w:style w:type="character" w:styleId="8">
    <w:name w:val="Hyperlink"/>
    <w:basedOn w:val="6"/>
    <w:unhideWhenUsed/>
    <w:qFormat/>
    <w:uiPriority w:val="99"/>
    <w:rPr>
      <w:color w:val="0000FF" w:themeColor="hyperlink"/>
      <w:u w:val="single"/>
    </w:rPr>
  </w:style>
  <w:style w:type="character" w:customStyle="1" w:styleId="9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semiHidden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customXml" Target="../customXml/item2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E1786D-7609-47F5-BCFA-64A006503E7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9</Pages>
  <Words>170</Words>
  <Characters>974</Characters>
  <Lines>8</Lines>
  <Paragraphs>2</Paragraphs>
  <TotalTime>21</TotalTime>
  <ScaleCrop>false</ScaleCrop>
  <LinksUpToDate>false</LinksUpToDate>
  <CharactersWithSpaces>1142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2018-12-03T11:52:00Z</dcterms:created>
  <dc:creator>黄晓龙</dc:creator>
  <cp:lastModifiedBy>-半醉半醒半成熟﹌</cp:lastModifiedBy>
  <dcterms:modified xsi:type="dcterms:W3CDTF">2019-11-25T07:49:21Z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